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7462" w14:textId="77777777" w:rsidR="00396DE0" w:rsidRPr="0081363F" w:rsidRDefault="00396DE0" w:rsidP="00396D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2º </w:t>
      </w:r>
      <w:r w:rsidRPr="0081363F">
        <w:rPr>
          <w:rFonts w:ascii="Arial" w:hAnsi="Arial" w:cs="Arial"/>
          <w:b/>
          <w:bCs/>
          <w:sz w:val="24"/>
          <w:szCs w:val="24"/>
          <w:u w:val="single"/>
        </w:rPr>
        <w:t>TERMO DE RETIFICAÇÃO DE EDITAL</w:t>
      </w:r>
    </w:p>
    <w:p w14:paraId="415F9E88" w14:textId="77777777" w:rsidR="00396DE0" w:rsidRPr="0081363F" w:rsidRDefault="00396DE0" w:rsidP="00396DE0">
      <w:pPr>
        <w:jc w:val="center"/>
        <w:rPr>
          <w:rFonts w:ascii="Arial" w:hAnsi="Arial" w:cs="Arial"/>
          <w:sz w:val="24"/>
          <w:szCs w:val="24"/>
        </w:rPr>
      </w:pPr>
    </w:p>
    <w:p w14:paraId="0C519376" w14:textId="77777777" w:rsidR="00396DE0" w:rsidRPr="0081363F" w:rsidRDefault="00396DE0" w:rsidP="00396DE0">
      <w:pPr>
        <w:pStyle w:val="Default"/>
        <w:jc w:val="both"/>
        <w:rPr>
          <w:rFonts w:ascii="Arial" w:hAnsi="Arial" w:cs="Arial"/>
        </w:rPr>
      </w:pPr>
      <w:r w:rsidRPr="0081363F">
        <w:rPr>
          <w:rFonts w:ascii="Arial" w:hAnsi="Arial" w:cs="Arial"/>
        </w:rPr>
        <w:t xml:space="preserve">O Município de Goianésia/GO, por meio da Comissão Permanente de Licitação, no uso de suas atribuições, torna pública a </w:t>
      </w:r>
      <w:r>
        <w:rPr>
          <w:rFonts w:ascii="Arial" w:hAnsi="Arial" w:cs="Arial"/>
        </w:rPr>
        <w:t>2</w:t>
      </w:r>
      <w:r w:rsidRPr="0081363F">
        <w:rPr>
          <w:rFonts w:ascii="Arial" w:hAnsi="Arial" w:cs="Arial"/>
        </w:rPr>
        <w:t xml:space="preserve">ª retificação do Edital de Concorrência 003/2020, cujo objeto é a </w:t>
      </w:r>
      <w:r w:rsidRPr="0081363F">
        <w:rPr>
          <w:rFonts w:ascii="Arial" w:hAnsi="Arial" w:cs="Arial"/>
          <w:b/>
          <w:bCs/>
        </w:rPr>
        <w:t xml:space="preserve">CONCESSÃO DA PRESTAÇÃO DOS SERVIÇOS PÚBLICOS DE ABASTECIMENTO DE ÁGUA E DE ESGOTAMENTO SANITÁRIO NO MUNICÍPIO DE GOIANÉSIA/GO, </w:t>
      </w:r>
      <w:r w:rsidRPr="0081363F">
        <w:rPr>
          <w:rFonts w:ascii="Arial" w:hAnsi="Arial" w:cs="Arial"/>
        </w:rPr>
        <w:t>conforme segue:</w:t>
      </w:r>
    </w:p>
    <w:p w14:paraId="3092D75B" w14:textId="77777777" w:rsidR="00396DE0" w:rsidRPr="0081363F" w:rsidRDefault="00396DE0" w:rsidP="00396DE0">
      <w:pPr>
        <w:pStyle w:val="Default"/>
        <w:jc w:val="both"/>
        <w:rPr>
          <w:rFonts w:ascii="Arial" w:hAnsi="Arial" w:cs="Arial"/>
        </w:rPr>
      </w:pPr>
    </w:p>
    <w:p w14:paraId="0C5C8E76" w14:textId="77777777" w:rsidR="00396DE0" w:rsidRDefault="00396DE0" w:rsidP="00396DE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No item 59, do Edital, ficam anulados os sub itens I, II, III, IV, a seguir transcritos:</w:t>
      </w:r>
    </w:p>
    <w:p w14:paraId="55D1F485" w14:textId="77777777" w:rsidR="00396DE0" w:rsidRDefault="00396DE0" w:rsidP="00396DE0">
      <w:pPr>
        <w:pStyle w:val="Default"/>
        <w:jc w:val="both"/>
        <w:rPr>
          <w:rFonts w:ascii="Arial" w:hAnsi="Arial" w:cs="Arial"/>
        </w:rPr>
      </w:pPr>
    </w:p>
    <w:p w14:paraId="729E803C" w14:textId="77777777" w:rsidR="00396DE0" w:rsidRPr="0062354F" w:rsidRDefault="00396DE0" w:rsidP="00396DE0">
      <w:pPr>
        <w:pStyle w:val="Default"/>
        <w:jc w:val="both"/>
        <w:rPr>
          <w:i/>
        </w:rPr>
      </w:pPr>
      <w:r w:rsidRPr="0062354F">
        <w:rPr>
          <w:i/>
        </w:rPr>
        <w:t xml:space="preserve">I) Deverá constituir todas as exigências da Lei Federal nº 14.026 com sua regulamentação no Decreto 10.588, e as contidas no Decreto Federal nº 10.710 de 31 de maio de 2021, que regulamentou o art. 10-B da Lei Federal nº 11.445, de 5 de janeiro de 2007, observada todas as suas disposições legais pertinentes ao mesmo instrumento legal. </w:t>
      </w:r>
    </w:p>
    <w:p w14:paraId="45AA698B" w14:textId="77777777" w:rsidR="00396DE0" w:rsidRPr="0062354F" w:rsidRDefault="00396DE0" w:rsidP="00396DE0">
      <w:pPr>
        <w:pStyle w:val="Default"/>
        <w:jc w:val="both"/>
        <w:rPr>
          <w:i/>
        </w:rPr>
      </w:pPr>
      <w:r w:rsidRPr="0062354F">
        <w:rPr>
          <w:i/>
        </w:rPr>
        <w:t xml:space="preserve">II) A avaliação da capacidade econômico-financeira será feita pela entidade reguladora em duas etapas sucessivas: a) na primeira etapa, será analisado o cumprimento de índices referenciais mínimos dos indicadores econômico-financeiros; e b) na segunda etapa, será analisada a adequação dos estudos de viabilidade e do plano de captação. </w:t>
      </w:r>
    </w:p>
    <w:p w14:paraId="359FDB21" w14:textId="77777777" w:rsidR="00396DE0" w:rsidRPr="0062354F" w:rsidRDefault="00396DE0" w:rsidP="00396DE0">
      <w:pPr>
        <w:pStyle w:val="Default"/>
        <w:jc w:val="both"/>
        <w:rPr>
          <w:i/>
        </w:rPr>
      </w:pPr>
      <w:r w:rsidRPr="0062354F">
        <w:rPr>
          <w:i/>
        </w:rPr>
        <w:t xml:space="preserve">III) Não serão admitidos comprovação de capacidade econômico-financeira, fora da previsão das leis específicas nº 11.445/07 e 14.026/20 com suas devidas regulamentações. </w:t>
      </w:r>
    </w:p>
    <w:p w14:paraId="50A64E77" w14:textId="77777777" w:rsidR="00396DE0" w:rsidRPr="0062354F" w:rsidRDefault="00396DE0" w:rsidP="00396DE0">
      <w:pPr>
        <w:pStyle w:val="Default"/>
        <w:jc w:val="both"/>
        <w:rPr>
          <w:rFonts w:ascii="Arial" w:hAnsi="Arial" w:cs="Arial"/>
          <w:i/>
        </w:rPr>
      </w:pPr>
      <w:r w:rsidRPr="0062354F">
        <w:rPr>
          <w:i/>
        </w:rPr>
        <w:t>IV) A não aprovação do prestador na primeira etapa do certame, dispensa a análise referente à etapa seguinte.</w:t>
      </w:r>
    </w:p>
    <w:p w14:paraId="171CFE07" w14:textId="77777777" w:rsidR="00396DE0" w:rsidRDefault="00396DE0" w:rsidP="00396DE0">
      <w:pPr>
        <w:pStyle w:val="Default"/>
        <w:jc w:val="both"/>
        <w:rPr>
          <w:rFonts w:ascii="Arial" w:hAnsi="Arial" w:cs="Arial"/>
        </w:rPr>
      </w:pPr>
    </w:p>
    <w:p w14:paraId="4E4A215E" w14:textId="77777777" w:rsidR="00396DE0" w:rsidRDefault="00396DE0" w:rsidP="00396DE0">
      <w:pPr>
        <w:pStyle w:val="Default"/>
        <w:jc w:val="both"/>
        <w:rPr>
          <w:rFonts w:ascii="Arial" w:hAnsi="Arial" w:cs="Arial"/>
        </w:rPr>
      </w:pPr>
    </w:p>
    <w:p w14:paraId="0CEEF04A" w14:textId="77777777" w:rsidR="00396DE0" w:rsidRDefault="00396DE0" w:rsidP="00396DE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Os demais itens do edital permanecem inalterados.</w:t>
      </w:r>
    </w:p>
    <w:p w14:paraId="4584F1E4" w14:textId="77777777" w:rsidR="00396DE0" w:rsidRDefault="00396DE0" w:rsidP="00396DE0">
      <w:pPr>
        <w:pStyle w:val="Default"/>
        <w:jc w:val="both"/>
        <w:rPr>
          <w:rFonts w:ascii="Arial" w:hAnsi="Arial" w:cs="Arial"/>
        </w:rPr>
      </w:pPr>
    </w:p>
    <w:p w14:paraId="18409BB6" w14:textId="77777777" w:rsidR="00396DE0" w:rsidRDefault="00396DE0" w:rsidP="00396DE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Deixa-se de conceder novo prazo para a sessão de abertura dos envelopes, em razão de tal retificação não comprometer a elaboração de propostas ou de documentos de habilitação, conforme art. 21, §4º da Lei 8.666/93.</w:t>
      </w:r>
    </w:p>
    <w:p w14:paraId="01A24D78" w14:textId="77777777" w:rsidR="00396DE0" w:rsidRPr="0081363F" w:rsidRDefault="00396DE0" w:rsidP="00396DE0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14:paraId="4A82987C" w14:textId="77777777" w:rsidR="00396DE0" w:rsidRPr="0081363F" w:rsidRDefault="00396DE0" w:rsidP="00396DE0">
      <w:pPr>
        <w:rPr>
          <w:rFonts w:ascii="Arial" w:hAnsi="Arial" w:cs="Arial"/>
          <w:sz w:val="24"/>
          <w:szCs w:val="24"/>
        </w:rPr>
      </w:pPr>
      <w:r w:rsidRPr="0081363F">
        <w:rPr>
          <w:rFonts w:ascii="Arial" w:hAnsi="Arial" w:cs="Arial"/>
          <w:sz w:val="24"/>
          <w:szCs w:val="24"/>
        </w:rPr>
        <w:t xml:space="preserve">Goianésia, </w:t>
      </w:r>
      <w:r>
        <w:rPr>
          <w:rFonts w:ascii="Arial" w:hAnsi="Arial" w:cs="Arial"/>
          <w:sz w:val="24"/>
          <w:szCs w:val="24"/>
        </w:rPr>
        <w:t>06</w:t>
      </w:r>
      <w:r w:rsidRPr="0081363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</w:t>
      </w:r>
      <w:r w:rsidRPr="0081363F">
        <w:rPr>
          <w:rFonts w:ascii="Arial" w:hAnsi="Arial" w:cs="Arial"/>
          <w:sz w:val="24"/>
          <w:szCs w:val="24"/>
        </w:rPr>
        <w:t>bro de 202</w:t>
      </w:r>
      <w:r>
        <w:rPr>
          <w:rFonts w:ascii="Arial" w:hAnsi="Arial" w:cs="Arial"/>
          <w:sz w:val="24"/>
          <w:szCs w:val="24"/>
        </w:rPr>
        <w:t>1</w:t>
      </w:r>
      <w:r w:rsidRPr="0081363F">
        <w:rPr>
          <w:rFonts w:ascii="Arial" w:hAnsi="Arial" w:cs="Arial"/>
          <w:sz w:val="24"/>
          <w:szCs w:val="24"/>
        </w:rPr>
        <w:t>.</w:t>
      </w:r>
    </w:p>
    <w:p w14:paraId="0F20A71D" w14:textId="77777777" w:rsidR="00396DE0" w:rsidRPr="0081363F" w:rsidRDefault="00396DE0" w:rsidP="00396DE0">
      <w:pPr>
        <w:rPr>
          <w:rFonts w:ascii="Arial" w:hAnsi="Arial" w:cs="Arial"/>
          <w:sz w:val="24"/>
          <w:szCs w:val="24"/>
        </w:rPr>
      </w:pPr>
    </w:p>
    <w:p w14:paraId="72B7CF36" w14:textId="77777777" w:rsidR="00396DE0" w:rsidRPr="0081363F" w:rsidRDefault="00396DE0" w:rsidP="00396DE0">
      <w:pPr>
        <w:rPr>
          <w:rFonts w:ascii="Arial" w:hAnsi="Arial" w:cs="Arial"/>
          <w:sz w:val="24"/>
          <w:szCs w:val="24"/>
        </w:rPr>
      </w:pPr>
    </w:p>
    <w:p w14:paraId="109535FE" w14:textId="77777777" w:rsidR="00396DE0" w:rsidRPr="0081363F" w:rsidRDefault="00396DE0" w:rsidP="00396DE0">
      <w:pPr>
        <w:rPr>
          <w:rFonts w:ascii="Arial" w:hAnsi="Arial" w:cs="Arial"/>
          <w:sz w:val="24"/>
          <w:szCs w:val="24"/>
        </w:rPr>
      </w:pPr>
    </w:p>
    <w:p w14:paraId="47450FFD" w14:textId="77777777" w:rsidR="00396DE0" w:rsidRPr="0081363F" w:rsidRDefault="00396DE0" w:rsidP="00396DE0">
      <w:pPr>
        <w:rPr>
          <w:rFonts w:ascii="Arial" w:hAnsi="Arial" w:cs="Arial"/>
          <w:sz w:val="24"/>
          <w:szCs w:val="24"/>
        </w:rPr>
      </w:pPr>
      <w:r w:rsidRPr="0081363F">
        <w:rPr>
          <w:rFonts w:ascii="Arial" w:hAnsi="Arial" w:cs="Arial"/>
          <w:sz w:val="24"/>
          <w:szCs w:val="24"/>
        </w:rPr>
        <w:t>Presidente da Comissão Permanente de Licitação</w:t>
      </w:r>
    </w:p>
    <w:p w14:paraId="3F833806" w14:textId="77777777" w:rsidR="00396DE0" w:rsidRPr="0081363F" w:rsidRDefault="00396DE0" w:rsidP="00396DE0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14:paraId="2809133A" w14:textId="77777777" w:rsidR="007C5327" w:rsidRDefault="007C5327"/>
    <w:sectPr w:rsidR="007C5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E0"/>
    <w:rsid w:val="000F186B"/>
    <w:rsid w:val="00396DE0"/>
    <w:rsid w:val="004252B3"/>
    <w:rsid w:val="006C5B79"/>
    <w:rsid w:val="007C5327"/>
    <w:rsid w:val="00D31A79"/>
    <w:rsid w:val="00F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A0CB"/>
  <w15:chartTrackingRefBased/>
  <w15:docId w15:val="{90EC7EDC-93CE-4163-AAFA-AE0225F9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6D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1480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5</cp:revision>
  <dcterms:created xsi:type="dcterms:W3CDTF">2021-12-06T18:39:00Z</dcterms:created>
  <dcterms:modified xsi:type="dcterms:W3CDTF">2021-12-07T15:02:00Z</dcterms:modified>
  <cp:category/>
</cp:coreProperties>
</file>